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8E369A" w:rsidP="00DC6C96">
      <w:pPr>
        <w:pStyle w:val="3"/>
        <w:jc w:val="left"/>
        <w:rPr>
          <w:b w:val="0"/>
          <w:sz w:val="15"/>
          <w:lang w:val="uk-UA"/>
        </w:rPr>
      </w:pPr>
      <w:r>
        <w:rPr>
          <w:b w:val="0"/>
          <w:sz w:val="20"/>
          <w:szCs w:val="20"/>
          <w:u w:val="single"/>
          <w:lang w:val="en-US"/>
        </w:rPr>
        <w:t>03.06.2020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bookmarkStart w:id="1" w:name="_GoBack"/>
      <w:bookmarkEnd w:id="1"/>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8E369A">
        <w:rPr>
          <w:b w:val="0"/>
          <w:sz w:val="20"/>
          <w:szCs w:val="20"/>
          <w:u w:val="single"/>
          <w:lang w:val="en-US"/>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8E369A"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8E369A" w:rsidP="00DC6C96">
            <w:pPr>
              <w:ind w:left="1280" w:hanging="591"/>
              <w:jc w:val="center"/>
              <w:rPr>
                <w:color w:val="000000"/>
                <w:sz w:val="20"/>
                <w:szCs w:val="20"/>
                <w:lang w:val="en-US"/>
              </w:rPr>
            </w:pPr>
            <w:proofErr w:type="spellStart"/>
            <w:r>
              <w:rPr>
                <w:color w:val="000000"/>
                <w:sz w:val="20"/>
                <w:szCs w:val="20"/>
                <w:lang w:val="en-US"/>
              </w:rPr>
              <w:t>Сабат</w:t>
            </w:r>
            <w:proofErr w:type="spellEnd"/>
            <w:r>
              <w:rPr>
                <w:color w:val="000000"/>
                <w:sz w:val="20"/>
                <w:szCs w:val="20"/>
                <w:lang w:val="en-US"/>
              </w:rPr>
              <w:t xml:space="preserve"> </w:t>
            </w:r>
            <w:proofErr w:type="spellStart"/>
            <w:r>
              <w:rPr>
                <w:color w:val="000000"/>
                <w:sz w:val="20"/>
                <w:szCs w:val="20"/>
                <w:lang w:val="en-US"/>
              </w:rPr>
              <w:t>Надiя</w:t>
            </w:r>
            <w:proofErr w:type="spellEnd"/>
            <w:r>
              <w:rPr>
                <w:color w:val="000000"/>
                <w:sz w:val="20"/>
                <w:szCs w:val="20"/>
                <w:lang w:val="en-US"/>
              </w:rPr>
              <w:t xml:space="preserve"> </w:t>
            </w:r>
            <w:proofErr w:type="spellStart"/>
            <w:r>
              <w:rPr>
                <w:color w:val="000000"/>
                <w:sz w:val="20"/>
                <w:szCs w:val="20"/>
                <w:lang w:val="en-US"/>
              </w:rPr>
              <w:t>Миколаївна</w:t>
            </w:r>
            <w:proofErr w:type="spellEnd"/>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gramStart"/>
            <w:r>
              <w:rPr>
                <w:rStyle w:val="small-text1"/>
                <w:color w:val="000000"/>
              </w:rPr>
              <w:t>посада</w:t>
            </w:r>
            <w:proofErr w:type="gram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підпис</w:t>
            </w:r>
            <w:proofErr w:type="spellEnd"/>
            <w:proofErr w:type="gram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прізвище</w:t>
            </w:r>
            <w:proofErr w:type="spellEnd"/>
            <w:proofErr w:type="gram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7E37D1" w:rsidRDefault="007E37D1" w:rsidP="00D42FB5">
            <w:pPr>
              <w:pStyle w:val="a4"/>
              <w:ind w:firstLine="567"/>
              <w:jc w:val="center"/>
              <w:rPr>
                <w:b/>
                <w:bCs/>
                <w:sz w:val="28"/>
                <w:szCs w:val="28"/>
                <w:lang w:val="uk-UA"/>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4900" w:type="pct"/>
        <w:tblCellMar>
          <w:top w:w="15" w:type="dxa"/>
          <w:left w:w="15" w:type="dxa"/>
          <w:bottom w:w="15" w:type="dxa"/>
          <w:right w:w="15" w:type="dxa"/>
        </w:tblCellMar>
        <w:tblLook w:val="04A0" w:firstRow="1" w:lastRow="0" w:firstColumn="1" w:lastColumn="0" w:noHBand="0" w:noVBand="1"/>
      </w:tblPr>
      <w:tblGrid>
        <w:gridCol w:w="4706"/>
        <w:gridCol w:w="5135"/>
      </w:tblGrid>
      <w:tr w:rsidR="00DC6C96" w:rsidTr="008A6999">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8A6999">
        <w:tc>
          <w:tcPr>
            <w:tcW w:w="23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609" w:type="pct"/>
            <w:vAlign w:val="center"/>
          </w:tcPr>
          <w:p w:rsidR="00DC6C96" w:rsidRPr="00DF42E6" w:rsidRDefault="008E369A"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r>
              <w:rPr>
                <w:sz w:val="20"/>
                <w:szCs w:val="20"/>
                <w:lang w:val="en-US"/>
              </w:rPr>
              <w:t xml:space="preserve"> "</w:t>
            </w:r>
            <w:proofErr w:type="spellStart"/>
            <w:r>
              <w:rPr>
                <w:sz w:val="20"/>
                <w:szCs w:val="20"/>
                <w:lang w:val="en-US"/>
              </w:rPr>
              <w:t>Реманент</w:t>
            </w:r>
            <w:proofErr w:type="spellEnd"/>
            <w:r>
              <w:rPr>
                <w:sz w:val="20"/>
                <w:szCs w:val="20"/>
                <w:lang w:val="en-US"/>
              </w:rPr>
              <w:t>"</w:t>
            </w:r>
          </w:p>
        </w:tc>
      </w:tr>
      <w:tr w:rsidR="00DC6C96" w:rsidTr="008A6999">
        <w:tc>
          <w:tcPr>
            <w:tcW w:w="23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609" w:type="pct"/>
            <w:vAlign w:val="center"/>
          </w:tcPr>
          <w:p w:rsidR="00DC6C96" w:rsidRPr="00DF42E6" w:rsidRDefault="008E369A"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8A6999">
        <w:tc>
          <w:tcPr>
            <w:tcW w:w="23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609" w:type="pct"/>
            <w:vAlign w:val="center"/>
          </w:tcPr>
          <w:p w:rsidR="00D42FB5" w:rsidRPr="008A6999" w:rsidRDefault="008E369A" w:rsidP="00DF42E6">
            <w:pPr>
              <w:rPr>
                <w:sz w:val="20"/>
                <w:szCs w:val="20"/>
              </w:rPr>
            </w:pPr>
            <w:r>
              <w:rPr>
                <w:sz w:val="20"/>
                <w:szCs w:val="20"/>
                <w:lang w:val="uk-UA"/>
              </w:rPr>
              <w:t xml:space="preserve">76003 </w:t>
            </w:r>
            <w:proofErr w:type="spellStart"/>
            <w:r>
              <w:rPr>
                <w:sz w:val="20"/>
                <w:szCs w:val="20"/>
                <w:lang w:val="uk-UA"/>
              </w:rPr>
              <w:t>Iвано-Франкiвська</w:t>
            </w:r>
            <w:proofErr w:type="spellEnd"/>
            <w:r>
              <w:rPr>
                <w:sz w:val="20"/>
                <w:szCs w:val="20"/>
                <w:lang w:val="uk-UA"/>
              </w:rPr>
              <w:t xml:space="preserve"> обл., </w:t>
            </w:r>
            <w:proofErr w:type="spellStart"/>
            <w:r>
              <w:rPr>
                <w:sz w:val="20"/>
                <w:szCs w:val="20"/>
                <w:lang w:val="uk-UA"/>
              </w:rPr>
              <w:t>м.Iвано-Франкiвськ</w:t>
            </w:r>
            <w:proofErr w:type="spellEnd"/>
            <w:r>
              <w:rPr>
                <w:sz w:val="20"/>
                <w:szCs w:val="20"/>
                <w:lang w:val="uk-UA"/>
              </w:rPr>
              <w:t xml:space="preserve"> </w:t>
            </w:r>
            <w:proofErr w:type="spellStart"/>
            <w:r>
              <w:rPr>
                <w:sz w:val="20"/>
                <w:szCs w:val="20"/>
                <w:lang w:val="uk-UA"/>
              </w:rPr>
              <w:t>вул.Ушинського</w:t>
            </w:r>
            <w:proofErr w:type="spellEnd"/>
            <w:r>
              <w:rPr>
                <w:sz w:val="20"/>
                <w:szCs w:val="20"/>
                <w:lang w:val="uk-UA"/>
              </w:rPr>
              <w:t>, 1</w:t>
            </w:r>
          </w:p>
        </w:tc>
      </w:tr>
      <w:tr w:rsidR="00DC6C96" w:rsidTr="008A6999">
        <w:tc>
          <w:tcPr>
            <w:tcW w:w="23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609" w:type="pct"/>
            <w:vAlign w:val="center"/>
          </w:tcPr>
          <w:p w:rsidR="00DC6C96" w:rsidRPr="00DF42E6" w:rsidRDefault="008E369A" w:rsidP="00DC6C96">
            <w:pPr>
              <w:rPr>
                <w:sz w:val="20"/>
                <w:szCs w:val="20"/>
                <w:lang w:val="en-US"/>
              </w:rPr>
            </w:pPr>
            <w:r>
              <w:rPr>
                <w:sz w:val="20"/>
                <w:szCs w:val="20"/>
                <w:lang w:val="en-US"/>
              </w:rPr>
              <w:t>01552747</w:t>
            </w:r>
          </w:p>
        </w:tc>
      </w:tr>
      <w:tr w:rsidR="00DC6C96" w:rsidTr="008A6999">
        <w:tc>
          <w:tcPr>
            <w:tcW w:w="23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609" w:type="pct"/>
            <w:vAlign w:val="center"/>
          </w:tcPr>
          <w:p w:rsidR="00DC6C96" w:rsidRPr="00DF42E6" w:rsidRDefault="008E369A" w:rsidP="00DC6C96">
            <w:pPr>
              <w:rPr>
                <w:sz w:val="20"/>
                <w:szCs w:val="20"/>
                <w:lang w:val="en-US"/>
              </w:rPr>
            </w:pPr>
            <w:r>
              <w:rPr>
                <w:sz w:val="20"/>
                <w:szCs w:val="20"/>
                <w:lang w:val="en-US"/>
              </w:rPr>
              <w:t>(0342) 50-71-18 (0342) 50-71-18</w:t>
            </w:r>
          </w:p>
        </w:tc>
      </w:tr>
      <w:tr w:rsidR="00DC6C96" w:rsidTr="008A6999">
        <w:tc>
          <w:tcPr>
            <w:tcW w:w="23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609" w:type="pct"/>
            <w:vAlign w:val="center"/>
          </w:tcPr>
          <w:p w:rsidR="00DC6C96" w:rsidRPr="008A6999" w:rsidRDefault="008E369A" w:rsidP="00DC6C96">
            <w:pPr>
              <w:rPr>
                <w:sz w:val="20"/>
                <w:szCs w:val="20"/>
              </w:rPr>
            </w:pPr>
            <w:proofErr w:type="spellStart"/>
            <w:r>
              <w:rPr>
                <w:sz w:val="20"/>
                <w:szCs w:val="20"/>
                <w:lang w:val="en-US"/>
              </w:rPr>
              <w:t>lesya</w:t>
            </w:r>
            <w:proofErr w:type="spellEnd"/>
            <w:r w:rsidRPr="008A6999">
              <w:rPr>
                <w:sz w:val="20"/>
                <w:szCs w:val="20"/>
              </w:rPr>
              <w:t>@</w:t>
            </w:r>
            <w:proofErr w:type="spellStart"/>
            <w:r>
              <w:rPr>
                <w:sz w:val="20"/>
                <w:szCs w:val="20"/>
                <w:lang w:val="en-US"/>
              </w:rPr>
              <w:t>kerambud</w:t>
            </w:r>
            <w:proofErr w:type="spellEnd"/>
            <w:r w:rsidRPr="008A6999">
              <w:rPr>
                <w:sz w:val="20"/>
                <w:szCs w:val="20"/>
              </w:rPr>
              <w:t>.</w:t>
            </w:r>
            <w:r>
              <w:rPr>
                <w:sz w:val="20"/>
                <w:szCs w:val="20"/>
                <w:lang w:val="en-US"/>
              </w:rPr>
              <w:t>com</w:t>
            </w:r>
            <w:r w:rsidRPr="008A6999">
              <w:rPr>
                <w:sz w:val="20"/>
                <w:szCs w:val="20"/>
              </w:rPr>
              <w:t>.</w:t>
            </w:r>
            <w:r>
              <w:rPr>
                <w:sz w:val="20"/>
                <w:szCs w:val="20"/>
                <w:lang w:val="en-US"/>
              </w:rPr>
              <w:t>if</w:t>
            </w:r>
            <w:r w:rsidRPr="008A6999">
              <w:rPr>
                <w:sz w:val="20"/>
                <w:szCs w:val="20"/>
              </w:rPr>
              <w:t>.</w:t>
            </w:r>
            <w:proofErr w:type="spellStart"/>
            <w:r>
              <w:rPr>
                <w:sz w:val="20"/>
                <w:szCs w:val="20"/>
                <w:lang w:val="en-US"/>
              </w:rPr>
              <w:t>ua</w:t>
            </w:r>
            <w:proofErr w:type="spellEnd"/>
          </w:p>
        </w:tc>
      </w:tr>
      <w:tr w:rsidR="00531337" w:rsidTr="008A6999">
        <w:tc>
          <w:tcPr>
            <w:tcW w:w="23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Pr="00531337">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609" w:type="pct"/>
            <w:vAlign w:val="center"/>
          </w:tcPr>
          <w:p w:rsidR="008E369A" w:rsidRPr="008A6999" w:rsidRDefault="008E369A" w:rsidP="00DC6C96">
            <w:pPr>
              <w:rPr>
                <w:sz w:val="20"/>
                <w:szCs w:val="20"/>
              </w:rPr>
            </w:pPr>
            <w:proofErr w:type="spellStart"/>
            <w:r w:rsidRPr="008A6999">
              <w:rPr>
                <w:sz w:val="20"/>
                <w:szCs w:val="20"/>
              </w:rPr>
              <w:t>Державна</w:t>
            </w:r>
            <w:proofErr w:type="spellEnd"/>
            <w:r w:rsidRPr="008A6999">
              <w:rPr>
                <w:sz w:val="20"/>
                <w:szCs w:val="20"/>
              </w:rPr>
              <w:t xml:space="preserve"> </w:t>
            </w:r>
            <w:proofErr w:type="spellStart"/>
            <w:r w:rsidRPr="008A6999">
              <w:rPr>
                <w:sz w:val="20"/>
                <w:szCs w:val="20"/>
              </w:rPr>
              <w:t>установа</w:t>
            </w:r>
            <w:proofErr w:type="spellEnd"/>
            <w:r w:rsidRPr="008A6999">
              <w:rPr>
                <w:sz w:val="20"/>
                <w:szCs w:val="20"/>
              </w:rPr>
              <w:t xml:space="preserve"> "Агентство з </w:t>
            </w:r>
            <w:proofErr w:type="spellStart"/>
            <w:r w:rsidRPr="008A6999">
              <w:rPr>
                <w:sz w:val="20"/>
                <w:szCs w:val="20"/>
              </w:rPr>
              <w:t>розвитку</w:t>
            </w:r>
            <w:proofErr w:type="spellEnd"/>
            <w:r w:rsidRPr="008A6999">
              <w:rPr>
                <w:sz w:val="20"/>
                <w:szCs w:val="20"/>
              </w:rPr>
              <w:t xml:space="preserve"> </w:t>
            </w:r>
            <w:proofErr w:type="spellStart"/>
            <w:r w:rsidRPr="008A6999">
              <w:rPr>
                <w:sz w:val="20"/>
                <w:szCs w:val="20"/>
              </w:rPr>
              <w:t>інфраструктури</w:t>
            </w:r>
            <w:proofErr w:type="spellEnd"/>
            <w:r w:rsidRPr="008A6999">
              <w:rPr>
                <w:sz w:val="20"/>
                <w:szCs w:val="20"/>
              </w:rPr>
              <w:t xml:space="preserve"> фондового ринку </w:t>
            </w:r>
            <w:proofErr w:type="spellStart"/>
            <w:r w:rsidRPr="008A6999">
              <w:rPr>
                <w:sz w:val="20"/>
                <w:szCs w:val="20"/>
              </w:rPr>
              <w:t>України</w:t>
            </w:r>
            <w:proofErr w:type="spellEnd"/>
            <w:r w:rsidRPr="008A6999">
              <w:rPr>
                <w:sz w:val="20"/>
                <w:szCs w:val="20"/>
              </w:rPr>
              <w:t>"</w:t>
            </w:r>
          </w:p>
          <w:p w:rsidR="008E369A" w:rsidRDefault="008E369A" w:rsidP="00DC6C96">
            <w:pPr>
              <w:rPr>
                <w:sz w:val="20"/>
                <w:szCs w:val="20"/>
                <w:lang w:val="en-US"/>
              </w:rPr>
            </w:pPr>
            <w:r>
              <w:rPr>
                <w:sz w:val="20"/>
                <w:szCs w:val="20"/>
                <w:lang w:val="en-US"/>
              </w:rPr>
              <w:t>21676262</w:t>
            </w:r>
          </w:p>
          <w:p w:rsidR="008E369A" w:rsidRDefault="008E369A" w:rsidP="00DC6C96">
            <w:pPr>
              <w:rPr>
                <w:sz w:val="20"/>
                <w:szCs w:val="20"/>
                <w:lang w:val="en-US"/>
              </w:rPr>
            </w:pPr>
            <w:proofErr w:type="spellStart"/>
            <w:r>
              <w:rPr>
                <w:sz w:val="20"/>
                <w:szCs w:val="20"/>
                <w:lang w:val="en-US"/>
              </w:rPr>
              <w:t>Україна</w:t>
            </w:r>
            <w:proofErr w:type="spellEnd"/>
          </w:p>
          <w:p w:rsidR="00531337" w:rsidRPr="009A60E3" w:rsidRDefault="008E369A" w:rsidP="00DC6C96">
            <w:pPr>
              <w:rPr>
                <w:sz w:val="20"/>
                <w:szCs w:val="20"/>
                <w:lang w:val="en-US"/>
              </w:rPr>
            </w:pPr>
            <w:r>
              <w:rPr>
                <w:sz w:val="20"/>
                <w:szCs w:val="20"/>
                <w:lang w:val="en-US"/>
              </w:rPr>
              <w:t>DR/00001/APA</w:t>
            </w:r>
          </w:p>
        </w:tc>
      </w:tr>
      <w:tr w:rsidR="00DC6C96" w:rsidTr="008A6999">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D42FB5">
            <w:pPr>
              <w:pStyle w:val="a4"/>
              <w:ind w:firstLine="567"/>
              <w:jc w:val="center"/>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4900" w:type="pct"/>
        <w:tblLayout w:type="fixed"/>
        <w:tblCellMar>
          <w:top w:w="15" w:type="dxa"/>
          <w:left w:w="15" w:type="dxa"/>
          <w:bottom w:w="15" w:type="dxa"/>
          <w:right w:w="15" w:type="dxa"/>
        </w:tblCellMar>
        <w:tblLook w:val="0000" w:firstRow="0" w:lastRow="0" w:firstColumn="0" w:lastColumn="0" w:noHBand="0" w:noVBand="0"/>
      </w:tblPr>
      <w:tblGrid>
        <w:gridCol w:w="3417"/>
        <w:gridCol w:w="4865"/>
        <w:gridCol w:w="1559"/>
      </w:tblGrid>
      <w:tr w:rsidR="001714DF" w:rsidRPr="00DF42E6" w:rsidTr="008A6999">
        <w:tc>
          <w:tcPr>
            <w:tcW w:w="3417"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4865" w:type="dxa"/>
            <w:tcMar>
              <w:top w:w="60" w:type="dxa"/>
              <w:left w:w="60" w:type="dxa"/>
              <w:bottom w:w="60" w:type="dxa"/>
              <w:right w:w="60" w:type="dxa"/>
            </w:tcMar>
            <w:vAlign w:val="center"/>
          </w:tcPr>
          <w:p w:rsidR="001714DF" w:rsidRPr="00DF42E6" w:rsidRDefault="008E369A" w:rsidP="00DC6C96">
            <w:pPr>
              <w:jc w:val="center"/>
              <w:rPr>
                <w:b/>
                <w:sz w:val="20"/>
                <w:szCs w:val="20"/>
              </w:rPr>
            </w:pPr>
            <w:r>
              <w:rPr>
                <w:sz w:val="20"/>
                <w:szCs w:val="20"/>
                <w:lang w:val="en-US"/>
              </w:rPr>
              <w:t>http</w:t>
            </w:r>
            <w:r w:rsidRPr="008A6999">
              <w:rPr>
                <w:sz w:val="20"/>
                <w:szCs w:val="20"/>
              </w:rPr>
              <w:t>://</w:t>
            </w:r>
            <w:r>
              <w:rPr>
                <w:sz w:val="20"/>
                <w:szCs w:val="20"/>
                <w:lang w:val="en-US"/>
              </w:rPr>
              <w:t>www</w:t>
            </w:r>
            <w:r w:rsidRPr="008A6999">
              <w:rPr>
                <w:sz w:val="20"/>
                <w:szCs w:val="20"/>
              </w:rPr>
              <w:t>.</w:t>
            </w:r>
            <w:proofErr w:type="spellStart"/>
            <w:r>
              <w:rPr>
                <w:sz w:val="20"/>
                <w:szCs w:val="20"/>
                <w:lang w:val="en-US"/>
              </w:rPr>
              <w:t>remanent</w:t>
            </w:r>
            <w:proofErr w:type="spellEnd"/>
            <w:r w:rsidRPr="008A6999">
              <w:rPr>
                <w:sz w:val="20"/>
                <w:szCs w:val="20"/>
              </w:rPr>
              <w:t>.</w:t>
            </w:r>
            <w:r>
              <w:rPr>
                <w:sz w:val="20"/>
                <w:szCs w:val="20"/>
                <w:lang w:val="en-US"/>
              </w:rPr>
              <w:t>pat</w:t>
            </w:r>
            <w:r w:rsidRPr="008A6999">
              <w:rPr>
                <w:sz w:val="20"/>
                <w:szCs w:val="20"/>
              </w:rPr>
              <w:t>.</w:t>
            </w:r>
            <w:proofErr w:type="spellStart"/>
            <w:r>
              <w:rPr>
                <w:sz w:val="20"/>
                <w:szCs w:val="20"/>
                <w:lang w:val="en-US"/>
              </w:rPr>
              <w:t>ua</w:t>
            </w:r>
            <w:proofErr w:type="spellEnd"/>
          </w:p>
        </w:tc>
        <w:tc>
          <w:tcPr>
            <w:tcW w:w="1559" w:type="dxa"/>
            <w:tcMar>
              <w:top w:w="60" w:type="dxa"/>
              <w:left w:w="60" w:type="dxa"/>
              <w:bottom w:w="60" w:type="dxa"/>
              <w:right w:w="60" w:type="dxa"/>
            </w:tcMar>
            <w:vAlign w:val="center"/>
          </w:tcPr>
          <w:p w:rsidR="001714DF" w:rsidRPr="00DF42E6" w:rsidRDefault="008E369A" w:rsidP="00DC6C96">
            <w:pPr>
              <w:jc w:val="center"/>
              <w:rPr>
                <w:sz w:val="20"/>
                <w:szCs w:val="20"/>
                <w:lang w:val="en-US"/>
              </w:rPr>
            </w:pPr>
            <w:r>
              <w:rPr>
                <w:sz w:val="20"/>
                <w:szCs w:val="20"/>
                <w:lang w:val="en-US"/>
              </w:rPr>
              <w:t>03.06.2020</w:t>
            </w:r>
          </w:p>
        </w:tc>
      </w:tr>
      <w:tr w:rsidR="001714DF" w:rsidRPr="00DF42E6" w:rsidTr="008A6999">
        <w:tc>
          <w:tcPr>
            <w:tcW w:w="3417"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865"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proofErr w:type="gramStart"/>
            <w:r w:rsidRPr="00DF42E6">
              <w:rPr>
                <w:rStyle w:val="small-text"/>
                <w:sz w:val="20"/>
                <w:szCs w:val="20"/>
              </w:rPr>
              <w:t>адреса</w:t>
            </w:r>
            <w:proofErr w:type="gramEnd"/>
            <w:r w:rsidRPr="00DF42E6">
              <w:rPr>
                <w:rStyle w:val="small-text"/>
                <w:sz w:val="20"/>
                <w:szCs w:val="20"/>
              </w:rPr>
              <w:t xml:space="preserve"> </w:t>
            </w:r>
            <w:proofErr w:type="spellStart"/>
            <w:r w:rsidRPr="00DF42E6">
              <w:rPr>
                <w:rStyle w:val="small-text"/>
                <w:sz w:val="20"/>
                <w:szCs w:val="20"/>
              </w:rPr>
              <w:t>сторінки</w:t>
            </w:r>
            <w:proofErr w:type="spellEnd"/>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5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proofErr w:type="gramStart"/>
            <w:r w:rsidRPr="00DF42E6">
              <w:rPr>
                <w:rStyle w:val="small-text"/>
                <w:sz w:val="20"/>
                <w:szCs w:val="20"/>
              </w:rPr>
              <w:t>дата</w:t>
            </w:r>
            <w:proofErr w:type="gramEnd"/>
            <w:r w:rsidRPr="00DF42E6">
              <w:rPr>
                <w:rStyle w:val="small-text"/>
                <w:sz w:val="20"/>
                <w:szCs w:val="20"/>
              </w:rPr>
              <w:t>)</w:t>
            </w:r>
          </w:p>
        </w:tc>
      </w:tr>
    </w:tbl>
    <w:p w:rsidR="00DC6C96" w:rsidRDefault="00DC6C96">
      <w:pPr>
        <w:rPr>
          <w:lang w:val="en-US"/>
        </w:rPr>
      </w:pPr>
    </w:p>
    <w:p w:rsidR="003C4C1A" w:rsidRDefault="003C4C1A">
      <w:pPr>
        <w:rPr>
          <w:lang w:val="en-US"/>
        </w:rPr>
      </w:pPr>
    </w:p>
    <w:p w:rsidR="003C4C1A" w:rsidRDefault="003C4C1A">
      <w:pPr>
        <w:rPr>
          <w:lang w:val="en-US"/>
        </w:rPr>
      </w:pPr>
    </w:p>
    <w:p w:rsidR="008A6999" w:rsidRDefault="008A6999">
      <w:pPr>
        <w:rPr>
          <w:lang w:val="en-US"/>
        </w:rPr>
      </w:pPr>
    </w:p>
    <w:p w:rsidR="008A6999" w:rsidRDefault="008A6999">
      <w:pPr>
        <w:rPr>
          <w:lang w:val="en-US"/>
        </w:rPr>
      </w:pPr>
    </w:p>
    <w:p w:rsidR="008A6999" w:rsidRDefault="008A6999">
      <w:pPr>
        <w:rPr>
          <w:lang w:val="en-US"/>
        </w:rPr>
      </w:pPr>
    </w:p>
    <w:p w:rsidR="008A6999" w:rsidRDefault="008A6999">
      <w:pPr>
        <w:rPr>
          <w:lang w:val="en-US"/>
        </w:rPr>
      </w:pPr>
    </w:p>
    <w:p w:rsidR="008A6999" w:rsidRDefault="008A6999">
      <w:pPr>
        <w:rPr>
          <w:lang w:val="en-US"/>
        </w:rPr>
      </w:pPr>
    </w:p>
    <w:p w:rsidR="008A6999" w:rsidRDefault="008A6999">
      <w:pPr>
        <w:rPr>
          <w:lang w:val="en-US"/>
        </w:rPr>
      </w:pPr>
    </w:p>
    <w:p w:rsidR="008A6999" w:rsidRDefault="008A6999">
      <w:pPr>
        <w:rPr>
          <w:lang w:val="en-US"/>
        </w:rPr>
      </w:pPr>
    </w:p>
    <w:p w:rsidR="008A6999" w:rsidRDefault="008A6999">
      <w:pPr>
        <w:rPr>
          <w:lang w:val="en-US"/>
        </w:rPr>
      </w:pPr>
    </w:p>
    <w:p w:rsidR="008A6999" w:rsidRDefault="008A6999">
      <w:pPr>
        <w:rPr>
          <w:lang w:val="en-US"/>
        </w:r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4213"/>
      </w:tblGrid>
      <w:tr w:rsidR="008A6999" w:rsidTr="008A6999">
        <w:trPr>
          <w:trHeight w:val="440"/>
          <w:tblCellSpacing w:w="22" w:type="dxa"/>
        </w:trPr>
        <w:tc>
          <w:tcPr>
            <w:tcW w:w="4931" w:type="pct"/>
            <w:hideMark/>
          </w:tcPr>
          <w:p w:rsidR="008A6999" w:rsidRDefault="008A6999">
            <w:pPr>
              <w:pStyle w:val="a4"/>
              <w:ind w:left="-284" w:firstLine="284"/>
              <w:rPr>
                <w:sz w:val="20"/>
                <w:szCs w:val="20"/>
                <w:lang w:val="uk-UA"/>
              </w:rPr>
            </w:pPr>
            <w:proofErr w:type="spellStart"/>
            <w:r>
              <w:rPr>
                <w:sz w:val="20"/>
                <w:szCs w:val="20"/>
              </w:rPr>
              <w:t>Додаток</w:t>
            </w:r>
            <w:proofErr w:type="spellEnd"/>
            <w:r>
              <w:rPr>
                <w:sz w:val="20"/>
                <w:szCs w:val="20"/>
              </w:rPr>
              <w:t xml:space="preserve"> 6</w:t>
            </w:r>
            <w:r>
              <w:rPr>
                <w:sz w:val="20"/>
                <w:szCs w:val="20"/>
              </w:rPr>
              <w:br/>
              <w:t xml:space="preserve">до </w:t>
            </w:r>
            <w:proofErr w:type="spellStart"/>
            <w:r>
              <w:rPr>
                <w:sz w:val="20"/>
                <w:szCs w:val="20"/>
              </w:rPr>
              <w:t>Положення</w:t>
            </w:r>
            <w:proofErr w:type="spellEnd"/>
            <w:r>
              <w:rPr>
                <w:sz w:val="20"/>
                <w:szCs w:val="20"/>
              </w:rPr>
              <w:t xml:space="preserve"> про </w:t>
            </w:r>
            <w:proofErr w:type="spellStart"/>
            <w:r>
              <w:rPr>
                <w:sz w:val="20"/>
                <w:szCs w:val="20"/>
              </w:rPr>
              <w:t>розкриття</w:t>
            </w:r>
            <w:proofErr w:type="spellEnd"/>
            <w:r>
              <w:rPr>
                <w:sz w:val="20"/>
                <w:szCs w:val="20"/>
              </w:rPr>
              <w:t xml:space="preserve"> </w:t>
            </w:r>
            <w:proofErr w:type="spellStart"/>
            <w:r>
              <w:rPr>
                <w:sz w:val="20"/>
                <w:szCs w:val="20"/>
              </w:rPr>
              <w:t>інформації</w:t>
            </w:r>
            <w:proofErr w:type="spellEnd"/>
            <w:r>
              <w:rPr>
                <w:sz w:val="20"/>
                <w:szCs w:val="20"/>
              </w:rPr>
              <w:t xml:space="preserve"> </w:t>
            </w:r>
            <w:proofErr w:type="spellStart"/>
            <w:r>
              <w:rPr>
                <w:sz w:val="20"/>
                <w:szCs w:val="20"/>
              </w:rPr>
              <w:t>емітентами</w:t>
            </w:r>
            <w:proofErr w:type="spellEnd"/>
            <w:r>
              <w:rPr>
                <w:sz w:val="20"/>
                <w:szCs w:val="20"/>
              </w:rPr>
              <w:t xml:space="preserve"> </w:t>
            </w:r>
            <w:proofErr w:type="spellStart"/>
            <w:r>
              <w:rPr>
                <w:sz w:val="20"/>
                <w:szCs w:val="20"/>
              </w:rPr>
              <w:t>цінних</w:t>
            </w:r>
            <w:proofErr w:type="spellEnd"/>
            <w:r>
              <w:rPr>
                <w:sz w:val="20"/>
                <w:szCs w:val="20"/>
              </w:rPr>
              <w:t xml:space="preserve"> </w:t>
            </w:r>
            <w:proofErr w:type="spellStart"/>
            <w:proofErr w:type="gramStart"/>
            <w:r>
              <w:rPr>
                <w:sz w:val="20"/>
                <w:szCs w:val="20"/>
              </w:rPr>
              <w:t>паперів</w:t>
            </w:r>
            <w:proofErr w:type="spellEnd"/>
            <w:r>
              <w:rPr>
                <w:sz w:val="20"/>
                <w:szCs w:val="20"/>
              </w:rPr>
              <w:br/>
              <w:t>(</w:t>
            </w:r>
            <w:proofErr w:type="spellStart"/>
            <w:proofErr w:type="gramEnd"/>
            <w:r>
              <w:rPr>
                <w:sz w:val="20"/>
                <w:szCs w:val="20"/>
              </w:rPr>
              <w:t>пу</w:t>
            </w:r>
            <w:proofErr w:type="spellEnd"/>
            <w:r>
              <w:rPr>
                <w:sz w:val="20"/>
                <w:szCs w:val="20"/>
                <w:lang w:val="uk-UA"/>
              </w:rPr>
              <w:t>(</w:t>
            </w:r>
            <w:proofErr w:type="spellStart"/>
            <w:r>
              <w:rPr>
                <w:sz w:val="20"/>
                <w:szCs w:val="20"/>
                <w:lang w:val="uk-UA"/>
              </w:rPr>
              <w:t>пу</w:t>
            </w:r>
            <w:r>
              <w:rPr>
                <w:sz w:val="20"/>
                <w:szCs w:val="20"/>
              </w:rPr>
              <w:t>нкт</w:t>
            </w:r>
            <w:proofErr w:type="spellEnd"/>
            <w:r>
              <w:rPr>
                <w:sz w:val="20"/>
                <w:szCs w:val="20"/>
              </w:rPr>
              <w:t xml:space="preserve"> 7 </w:t>
            </w:r>
            <w:proofErr w:type="spellStart"/>
            <w:r>
              <w:rPr>
                <w:sz w:val="20"/>
                <w:szCs w:val="20"/>
              </w:rPr>
              <w:t>глави</w:t>
            </w:r>
            <w:proofErr w:type="spellEnd"/>
            <w:r>
              <w:rPr>
                <w:sz w:val="20"/>
                <w:szCs w:val="20"/>
              </w:rPr>
              <w:t xml:space="preserve"> 1 </w:t>
            </w:r>
            <w:proofErr w:type="spellStart"/>
            <w:r>
              <w:rPr>
                <w:sz w:val="20"/>
                <w:szCs w:val="20"/>
              </w:rPr>
              <w:t>розділу</w:t>
            </w:r>
            <w:proofErr w:type="spellEnd"/>
            <w:r>
              <w:rPr>
                <w:sz w:val="20"/>
                <w:szCs w:val="20"/>
              </w:rPr>
              <w:t xml:space="preserve"> III)</w:t>
            </w:r>
          </w:p>
        </w:tc>
      </w:tr>
    </w:tbl>
    <w:p w:rsidR="008A6999" w:rsidRDefault="008A6999" w:rsidP="008A6999">
      <w:pPr>
        <w:pStyle w:val="a4"/>
        <w:jc w:val="center"/>
        <w:rPr>
          <w:b/>
          <w:lang w:val="uk-UA"/>
        </w:rPr>
      </w:pPr>
      <w:r>
        <w:rPr>
          <w:sz w:val="20"/>
          <w:szCs w:val="20"/>
          <w:lang w:val="uk-UA"/>
        </w:rPr>
        <w:br w:type="textWrapping" w:clear="all"/>
      </w:r>
      <w:r>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1401"/>
        <w:gridCol w:w="1799"/>
        <w:gridCol w:w="2594"/>
        <w:gridCol w:w="1658"/>
        <w:gridCol w:w="1571"/>
      </w:tblGrid>
      <w:tr w:rsidR="008A6999" w:rsidTr="008A6999">
        <w:tc>
          <w:tcPr>
            <w:tcW w:w="44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rPr>
              <w:t xml:space="preserve">Дата </w:t>
            </w:r>
            <w:proofErr w:type="spellStart"/>
            <w:r>
              <w:rPr>
                <w:b/>
                <w:sz w:val="20"/>
                <w:szCs w:val="20"/>
              </w:rPr>
              <w:t>вчинення</w:t>
            </w:r>
            <w:proofErr w:type="spellEnd"/>
            <w:r>
              <w:rPr>
                <w:b/>
                <w:sz w:val="20"/>
                <w:szCs w:val="20"/>
              </w:rPr>
              <w:t xml:space="preserve"> </w:t>
            </w:r>
            <w:proofErr w:type="spellStart"/>
            <w:r>
              <w:rPr>
                <w:b/>
                <w:sz w:val="20"/>
                <w:szCs w:val="20"/>
              </w:rPr>
              <w:t>дії</w:t>
            </w:r>
            <w:proofErr w:type="spellEnd"/>
          </w:p>
        </w:tc>
        <w:tc>
          <w:tcPr>
            <w:tcW w:w="661"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Зміни (призначено, звільнено, обрано або 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Посада*</w:t>
            </w:r>
          </w:p>
        </w:tc>
        <w:tc>
          <w:tcPr>
            <w:tcW w:w="131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Прізвище, ім'я, по батькові або повне найменування юридичної особи</w:t>
            </w:r>
          </w:p>
        </w:tc>
        <w:tc>
          <w:tcPr>
            <w:tcW w:w="848"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proofErr w:type="spellStart"/>
            <w:r>
              <w:rPr>
                <w:b/>
                <w:sz w:val="20"/>
                <w:szCs w:val="20"/>
              </w:rPr>
              <w:t>Ідентифікаційний</w:t>
            </w:r>
            <w:proofErr w:type="spellEnd"/>
            <w:r>
              <w:rPr>
                <w:b/>
                <w:sz w:val="20"/>
                <w:szCs w:val="20"/>
              </w:rPr>
              <w:t xml:space="preserve"> код </w:t>
            </w:r>
            <w:proofErr w:type="spellStart"/>
            <w:r>
              <w:rPr>
                <w:b/>
                <w:sz w:val="20"/>
                <w:szCs w:val="20"/>
              </w:rPr>
              <w:t>юридичної</w:t>
            </w:r>
            <w:proofErr w:type="spellEnd"/>
            <w:r>
              <w:rPr>
                <w:b/>
                <w:sz w:val="20"/>
                <w:szCs w:val="20"/>
              </w:rPr>
              <w:t xml:space="preserve"> особи</w:t>
            </w:r>
          </w:p>
        </w:tc>
        <w:tc>
          <w:tcPr>
            <w:tcW w:w="804"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Розмір частки в статутному капіталі емітента (у відсотках)</w:t>
            </w:r>
          </w:p>
        </w:tc>
      </w:tr>
      <w:tr w:rsidR="008A6999" w:rsidTr="008A6999">
        <w:tc>
          <w:tcPr>
            <w:tcW w:w="44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2</w:t>
            </w:r>
          </w:p>
        </w:tc>
        <w:tc>
          <w:tcPr>
            <w:tcW w:w="91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3</w:t>
            </w:r>
          </w:p>
        </w:tc>
        <w:tc>
          <w:tcPr>
            <w:tcW w:w="131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4</w:t>
            </w:r>
          </w:p>
        </w:tc>
        <w:tc>
          <w:tcPr>
            <w:tcW w:w="848"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5</w:t>
            </w:r>
          </w:p>
        </w:tc>
        <w:tc>
          <w:tcPr>
            <w:tcW w:w="804"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b/>
                <w:sz w:val="20"/>
                <w:szCs w:val="20"/>
                <w:lang w:val="uk-UA"/>
              </w:rPr>
            </w:pPr>
            <w:r>
              <w:rPr>
                <w:b/>
                <w:sz w:val="20"/>
                <w:szCs w:val="20"/>
                <w:lang w:val="uk-UA"/>
              </w:rPr>
              <w:t>6</w:t>
            </w:r>
          </w:p>
        </w:tc>
      </w:tr>
      <w:tr w:rsidR="008A6999" w:rsidTr="008A6999">
        <w:tc>
          <w:tcPr>
            <w:tcW w:w="44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sz w:val="20"/>
                <w:szCs w:val="20"/>
                <w:lang w:val="uk-UA"/>
              </w:rPr>
            </w:pPr>
            <w:r>
              <w:rPr>
                <w:sz w:val="20"/>
                <w:szCs w:val="20"/>
                <w:lang w:val="uk-UA"/>
              </w:rPr>
              <w:t>02.06.2020</w:t>
            </w:r>
          </w:p>
        </w:tc>
        <w:tc>
          <w:tcPr>
            <w:tcW w:w="661"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sz w:val="20"/>
                <w:szCs w:val="20"/>
                <w:lang w:val="uk-UA"/>
              </w:rPr>
            </w:pPr>
            <w:r>
              <w:rPr>
                <w:sz w:val="20"/>
                <w:szCs w:val="20"/>
                <w:lang w:val="uk-UA"/>
              </w:rPr>
              <w:t>призначено</w:t>
            </w:r>
          </w:p>
        </w:tc>
        <w:tc>
          <w:tcPr>
            <w:tcW w:w="91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sz w:val="20"/>
                <w:szCs w:val="20"/>
                <w:lang w:val="uk-UA"/>
              </w:rPr>
            </w:pPr>
            <w:r>
              <w:rPr>
                <w:sz w:val="20"/>
                <w:szCs w:val="20"/>
                <w:lang w:val="uk-UA"/>
              </w:rPr>
              <w:t>Директор</w:t>
            </w:r>
          </w:p>
        </w:tc>
        <w:tc>
          <w:tcPr>
            <w:tcW w:w="1319"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sz w:val="20"/>
                <w:szCs w:val="20"/>
                <w:lang w:val="uk-UA"/>
              </w:rPr>
            </w:pPr>
            <w:proofErr w:type="spellStart"/>
            <w:r>
              <w:rPr>
                <w:sz w:val="20"/>
                <w:szCs w:val="20"/>
                <w:lang w:val="uk-UA"/>
              </w:rPr>
              <w:t>Сабат</w:t>
            </w:r>
            <w:proofErr w:type="spellEnd"/>
            <w:r>
              <w:rPr>
                <w:sz w:val="20"/>
                <w:szCs w:val="20"/>
                <w:lang w:val="uk-UA"/>
              </w:rPr>
              <w:t xml:space="preserve"> </w:t>
            </w:r>
            <w:proofErr w:type="spellStart"/>
            <w:r>
              <w:rPr>
                <w:sz w:val="20"/>
                <w:szCs w:val="20"/>
                <w:lang w:val="uk-UA"/>
              </w:rPr>
              <w:t>Надiя</w:t>
            </w:r>
            <w:proofErr w:type="spellEnd"/>
            <w:r>
              <w:rPr>
                <w:sz w:val="20"/>
                <w:szCs w:val="20"/>
                <w:lang w:val="uk-UA"/>
              </w:rPr>
              <w:t xml:space="preserve"> Миколаївна</w:t>
            </w:r>
          </w:p>
        </w:tc>
        <w:tc>
          <w:tcPr>
            <w:tcW w:w="848" w:type="pct"/>
            <w:tcBorders>
              <w:top w:val="outset" w:sz="6" w:space="0" w:color="auto"/>
              <w:left w:val="outset" w:sz="6" w:space="0" w:color="auto"/>
              <w:bottom w:val="outset" w:sz="6" w:space="0" w:color="auto"/>
              <w:right w:val="outset" w:sz="6" w:space="0" w:color="auto"/>
            </w:tcBorders>
            <w:vAlign w:val="center"/>
          </w:tcPr>
          <w:p w:rsidR="008A6999" w:rsidRDefault="008A6999">
            <w:pPr>
              <w:pStyle w:val="a4"/>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jc w:val="center"/>
              <w:rPr>
                <w:sz w:val="20"/>
                <w:szCs w:val="20"/>
                <w:lang w:val="uk-UA"/>
              </w:rPr>
            </w:pPr>
            <w:r>
              <w:rPr>
                <w:sz w:val="20"/>
                <w:szCs w:val="20"/>
                <w:lang w:val="uk-UA"/>
              </w:rPr>
              <w:t>0.00000</w:t>
            </w:r>
          </w:p>
        </w:tc>
      </w:tr>
      <w:tr w:rsidR="008A6999" w:rsidTr="008A6999">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8A6999" w:rsidRDefault="008A6999">
            <w:pPr>
              <w:pStyle w:val="a4"/>
              <w:rPr>
                <w:b/>
                <w:sz w:val="20"/>
                <w:szCs w:val="20"/>
                <w:lang w:val="uk-UA"/>
              </w:rPr>
            </w:pPr>
            <w:r>
              <w:rPr>
                <w:b/>
                <w:sz w:val="20"/>
                <w:szCs w:val="20"/>
                <w:lang w:val="uk-UA"/>
              </w:rPr>
              <w:t>Зміст інформації</w:t>
            </w:r>
          </w:p>
        </w:tc>
      </w:tr>
      <w:tr w:rsidR="008A6999" w:rsidTr="008A6999">
        <w:tc>
          <w:tcPr>
            <w:tcW w:w="5000" w:type="pct"/>
            <w:gridSpan w:val="6"/>
            <w:tcBorders>
              <w:top w:val="outset" w:sz="6" w:space="0" w:color="auto"/>
              <w:left w:val="outset" w:sz="6" w:space="0" w:color="auto"/>
              <w:bottom w:val="outset" w:sz="6" w:space="0" w:color="auto"/>
              <w:right w:val="outset" w:sz="6" w:space="0" w:color="auto"/>
            </w:tcBorders>
            <w:hideMark/>
          </w:tcPr>
          <w:p w:rsidR="008A6999" w:rsidRDefault="008A6999">
            <w:pPr>
              <w:pStyle w:val="a4"/>
              <w:rPr>
                <w:sz w:val="20"/>
                <w:szCs w:val="20"/>
                <w:lang w:val="uk-UA"/>
              </w:rPr>
            </w:pPr>
            <w:r>
              <w:rPr>
                <w:sz w:val="20"/>
                <w:szCs w:val="20"/>
                <w:lang w:val="uk-UA"/>
              </w:rPr>
              <w:t xml:space="preserve">Особу повторно призначено (продовжено </w:t>
            </w:r>
            <w:proofErr w:type="spellStart"/>
            <w:r>
              <w:rPr>
                <w:sz w:val="20"/>
                <w:szCs w:val="20"/>
                <w:lang w:val="uk-UA"/>
              </w:rPr>
              <w:t>термiн</w:t>
            </w:r>
            <w:proofErr w:type="spellEnd"/>
            <w:r>
              <w:rPr>
                <w:sz w:val="20"/>
                <w:szCs w:val="20"/>
                <w:lang w:val="uk-UA"/>
              </w:rPr>
              <w:t xml:space="preserve"> </w:t>
            </w:r>
            <w:proofErr w:type="spellStart"/>
            <w:r>
              <w:rPr>
                <w:sz w:val="20"/>
                <w:szCs w:val="20"/>
                <w:lang w:val="uk-UA"/>
              </w:rPr>
              <w:t>дiї</w:t>
            </w:r>
            <w:proofErr w:type="spellEnd"/>
            <w:r>
              <w:rPr>
                <w:sz w:val="20"/>
                <w:szCs w:val="20"/>
                <w:lang w:val="uk-UA"/>
              </w:rPr>
              <w:t xml:space="preserve"> повноважень) на посаду Наглядовою радою строком на 3 роки . Протягом </w:t>
            </w:r>
            <w:proofErr w:type="spellStart"/>
            <w:r>
              <w:rPr>
                <w:sz w:val="20"/>
                <w:szCs w:val="20"/>
                <w:lang w:val="uk-UA"/>
              </w:rPr>
              <w:t>останнiх</w:t>
            </w:r>
            <w:proofErr w:type="spellEnd"/>
            <w:r>
              <w:rPr>
                <w:sz w:val="20"/>
                <w:szCs w:val="20"/>
                <w:lang w:val="uk-UA"/>
              </w:rPr>
              <w:t xml:space="preserve"> 5 </w:t>
            </w:r>
            <w:proofErr w:type="spellStart"/>
            <w:r>
              <w:rPr>
                <w:sz w:val="20"/>
                <w:szCs w:val="20"/>
                <w:lang w:val="uk-UA"/>
              </w:rPr>
              <w:t>рокiв</w:t>
            </w:r>
            <w:proofErr w:type="spellEnd"/>
            <w:r>
              <w:rPr>
                <w:sz w:val="20"/>
                <w:szCs w:val="20"/>
                <w:lang w:val="uk-UA"/>
              </w:rPr>
              <w:t xml:space="preserve"> </w:t>
            </w:r>
            <w:proofErr w:type="spellStart"/>
            <w:r>
              <w:rPr>
                <w:sz w:val="20"/>
                <w:szCs w:val="20"/>
                <w:lang w:val="uk-UA"/>
              </w:rPr>
              <w:t>обiймала</w:t>
            </w:r>
            <w:proofErr w:type="spellEnd"/>
            <w:r>
              <w:rPr>
                <w:sz w:val="20"/>
                <w:szCs w:val="20"/>
                <w:lang w:val="uk-UA"/>
              </w:rPr>
              <w:t xml:space="preserve"> посаду Директора ПРАТ "Реманент", </w:t>
            </w:r>
            <w:proofErr w:type="spellStart"/>
            <w:r>
              <w:rPr>
                <w:sz w:val="20"/>
                <w:szCs w:val="20"/>
                <w:lang w:val="uk-UA"/>
              </w:rPr>
              <w:t>володiє</w:t>
            </w:r>
            <w:proofErr w:type="spellEnd"/>
            <w:r>
              <w:rPr>
                <w:sz w:val="20"/>
                <w:szCs w:val="20"/>
                <w:lang w:val="uk-UA"/>
              </w:rPr>
              <w:t xml:space="preserve"> 4,67 % у статутному </w:t>
            </w:r>
            <w:proofErr w:type="spellStart"/>
            <w:r>
              <w:rPr>
                <w:sz w:val="20"/>
                <w:szCs w:val="20"/>
                <w:lang w:val="uk-UA"/>
              </w:rPr>
              <w:t>капiталi</w:t>
            </w:r>
            <w:proofErr w:type="spellEnd"/>
            <w:r>
              <w:rPr>
                <w:sz w:val="20"/>
                <w:szCs w:val="20"/>
                <w:lang w:val="uk-UA"/>
              </w:rPr>
              <w:t xml:space="preserve"> </w:t>
            </w:r>
            <w:proofErr w:type="spellStart"/>
            <w:r>
              <w:rPr>
                <w:sz w:val="20"/>
                <w:szCs w:val="20"/>
                <w:lang w:val="uk-UA"/>
              </w:rPr>
              <w:t>емiтента</w:t>
            </w:r>
            <w:proofErr w:type="spellEnd"/>
            <w:r>
              <w:rPr>
                <w:sz w:val="20"/>
                <w:szCs w:val="20"/>
                <w:lang w:val="uk-UA"/>
              </w:rPr>
              <w:t xml:space="preserve">. Непогашеної </w:t>
            </w:r>
            <w:proofErr w:type="spellStart"/>
            <w:r>
              <w:rPr>
                <w:sz w:val="20"/>
                <w:szCs w:val="20"/>
                <w:lang w:val="uk-UA"/>
              </w:rPr>
              <w:t>судимостi</w:t>
            </w:r>
            <w:proofErr w:type="spellEnd"/>
            <w:r>
              <w:rPr>
                <w:sz w:val="20"/>
                <w:szCs w:val="20"/>
                <w:lang w:val="uk-UA"/>
              </w:rPr>
              <w:t xml:space="preserve"> за </w:t>
            </w:r>
            <w:proofErr w:type="spellStart"/>
            <w:r>
              <w:rPr>
                <w:sz w:val="20"/>
                <w:szCs w:val="20"/>
                <w:lang w:val="uk-UA"/>
              </w:rPr>
              <w:t>корисливi</w:t>
            </w:r>
            <w:proofErr w:type="spellEnd"/>
            <w:r>
              <w:rPr>
                <w:sz w:val="20"/>
                <w:szCs w:val="20"/>
                <w:lang w:val="uk-UA"/>
              </w:rPr>
              <w:t xml:space="preserve"> та </w:t>
            </w:r>
            <w:proofErr w:type="spellStart"/>
            <w:r>
              <w:rPr>
                <w:sz w:val="20"/>
                <w:szCs w:val="20"/>
                <w:lang w:val="uk-UA"/>
              </w:rPr>
              <w:t>посадовi</w:t>
            </w:r>
            <w:proofErr w:type="spellEnd"/>
            <w:r>
              <w:rPr>
                <w:sz w:val="20"/>
                <w:szCs w:val="20"/>
                <w:lang w:val="uk-UA"/>
              </w:rPr>
              <w:t xml:space="preserve"> злочини немає. Особа не надала згоди на розкриття паспортних даних.</w:t>
            </w:r>
          </w:p>
        </w:tc>
      </w:tr>
    </w:tbl>
    <w:p w:rsidR="008A6999" w:rsidRDefault="008A6999" w:rsidP="008A6999"/>
    <w:p w:rsidR="008A6999" w:rsidRPr="008A6999" w:rsidRDefault="008A6999"/>
    <w:sectPr w:rsidR="008A6999" w:rsidRPr="008A6999" w:rsidSect="008E369A">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9A"/>
    <w:rsid w:val="00020BCB"/>
    <w:rsid w:val="001714DF"/>
    <w:rsid w:val="00285582"/>
    <w:rsid w:val="002D6506"/>
    <w:rsid w:val="003275D1"/>
    <w:rsid w:val="00375E69"/>
    <w:rsid w:val="003C4C1A"/>
    <w:rsid w:val="004263EB"/>
    <w:rsid w:val="0044001B"/>
    <w:rsid w:val="004E61FF"/>
    <w:rsid w:val="00531337"/>
    <w:rsid w:val="006C6B5C"/>
    <w:rsid w:val="007E37D1"/>
    <w:rsid w:val="007F5510"/>
    <w:rsid w:val="008A6999"/>
    <w:rsid w:val="008E369A"/>
    <w:rsid w:val="009A60E3"/>
    <w:rsid w:val="009F2C05"/>
    <w:rsid w:val="00A372E3"/>
    <w:rsid w:val="00B71BC8"/>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D14AB-1D47-4E4C-8309-CBBC9082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I\DOTS\dodatok15.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A1C8-FEFF-4A2D-BADE-68FFCBEA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1808</Words>
  <Characters>1032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Титульний аркуш</vt:lpstr>
      <vt:lpstr>                                          Титульний аркуш</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SVM</dc:creator>
  <cp:keywords/>
  <dc:description/>
  <cp:lastModifiedBy>SVM</cp:lastModifiedBy>
  <cp:revision>2</cp:revision>
  <cp:lastPrinted>2013-07-11T13:29:00Z</cp:lastPrinted>
  <dcterms:created xsi:type="dcterms:W3CDTF">2020-06-02T21:32:00Z</dcterms:created>
  <dcterms:modified xsi:type="dcterms:W3CDTF">2020-06-02T21:32:00Z</dcterms:modified>
</cp:coreProperties>
</file>